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left"/>
        <w:rPr/>
      </w:pPr>
      <w:r w:rsidDel="00000000" w:rsidR="00000000" w:rsidRPr="00000000">
        <w:rPr/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page">
              <wp:posOffset>561975</wp:posOffset>
            </wp:positionH>
            <wp:positionV relativeFrom="page">
              <wp:posOffset>552450</wp:posOffset>
            </wp:positionV>
            <wp:extent cx="6667185" cy="2347913"/>
            <wp:effectExtent b="0" l="0" r="0" t="0"/>
            <wp:wrapNone/>
            <wp:docPr id="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667185" cy="234791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  <w:br w:type="textWrapping"/>
        <w:br w:type="textWrapping"/>
        <w:br w:type="textWrapping"/>
        <w:br w:type="textWrapping"/>
        <w:br w:type="textWrapping"/>
        <w:br w:type="textWrapping"/>
        <w:br w:type="textWrapping"/>
        <w:br w:type="textWrapping"/>
        <w:br w:type="textWrapping"/>
        <w:br w:type="textWrapping"/>
        <w:br w:type="textWrapping"/>
        <w:br w:type="textWrapping"/>
        <w:br w:type="textWrapping"/>
        <w:br w:type="textWrapping"/>
        <w:br w:type="textWrapping"/>
      </w:r>
    </w:p>
    <w:tbl>
      <w:tblPr>
        <w:tblStyle w:val="Table1"/>
        <w:tblW w:w="9025.511811023624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313.1625635403175"/>
        <w:gridCol w:w="1428.0873118708266"/>
        <w:gridCol w:w="1428.0873118708266"/>
        <w:gridCol w:w="1428.0873118708266"/>
        <w:gridCol w:w="1428.0873118708266"/>
        <w:tblGridChange w:id="0">
          <w:tblGrid>
            <w:gridCol w:w="3313.1625635403175"/>
            <w:gridCol w:w="1428.0873118708266"/>
            <w:gridCol w:w="1428.0873118708266"/>
            <w:gridCol w:w="1428.0873118708266"/>
            <w:gridCol w:w="1428.0873118708266"/>
          </w:tblGrid>
        </w:tblGridChange>
      </w:tblGrid>
      <w:tr>
        <w:trPr>
          <w:trHeight w:val="31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Модел SGS</w:t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3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7,4</w:t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4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8,4</w:t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5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9,5</w:t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6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10,5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7">
            <w:pPr>
              <w:widowControl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Колекторни единици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8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9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A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B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C">
            <w:pPr>
              <w:widowControl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Разстояние между лифтерите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350mm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2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3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4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5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30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380mm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7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8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9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A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28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400mm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C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D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E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F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26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420mm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1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2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3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4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450mm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6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7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8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9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23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525mm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B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C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D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E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700mm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0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1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2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3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760mm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5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6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7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8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9">
            <w:pPr>
              <w:widowControl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Габаритни размери: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Работна ширина (м)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F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7,35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0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8,4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9.45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2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10,5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Транспортна дължина (м)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4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2,39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5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2,39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6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2,39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7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2,39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Транспортна височина (м)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9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2,32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A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2,32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B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2,32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C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2,32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Тегло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E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3,14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F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3,55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0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3,97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1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4,395</w:t>
            </w:r>
          </w:p>
        </w:tc>
      </w:tr>
    </w:tbl>
    <w:p w:rsidR="00000000" w:rsidDel="00000000" w:rsidP="00000000" w:rsidRDefault="00000000" w:rsidRPr="00000000" w14:paraId="00000052">
      <w:pPr>
        <w:jc w:val="left"/>
        <w:rPr/>
      </w:pPr>
      <w:r w:rsidDel="00000000" w:rsidR="00000000" w:rsidRPr="00000000">
        <w:rPr>
          <w:rtl w:val="0"/>
        </w:rPr>
        <w:br w:type="textWrapping"/>
      </w:r>
      <w:r w:rsidDel="00000000" w:rsidR="00000000" w:rsidRPr="00000000"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column">
              <wp:posOffset>190500</wp:posOffset>
            </wp:positionH>
            <wp:positionV relativeFrom="paragraph">
              <wp:posOffset>552450</wp:posOffset>
            </wp:positionV>
            <wp:extent cx="5224463" cy="1501382"/>
            <wp:effectExtent b="0" l="0" r="0" t="0"/>
            <wp:wrapNone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224463" cy="150138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bg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